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E550C" w14:textId="77777777" w:rsidR="009A7938" w:rsidRDefault="009A7938" w:rsidP="009A7938">
      <w:pPr>
        <w:ind w:firstLine="720"/>
        <w:rPr>
          <w:sz w:val="24"/>
          <w:szCs w:val="24"/>
        </w:rPr>
      </w:pPr>
      <w:r>
        <w:rPr>
          <w:sz w:val="24"/>
          <w:szCs w:val="24"/>
        </w:rPr>
        <w:t>MİSYON</w:t>
      </w:r>
    </w:p>
    <w:p w14:paraId="76315871" w14:textId="77777777" w:rsidR="009A7938" w:rsidRDefault="009A7938" w:rsidP="009A7938">
      <w:pPr>
        <w:ind w:firstLine="720"/>
        <w:rPr>
          <w:sz w:val="24"/>
          <w:szCs w:val="24"/>
        </w:rPr>
      </w:pPr>
      <w:r>
        <w:rPr>
          <w:sz w:val="24"/>
          <w:szCs w:val="24"/>
        </w:rPr>
        <w:t>Ç</w:t>
      </w:r>
      <w:r w:rsidRPr="00526CD7">
        <w:rPr>
          <w:sz w:val="24"/>
          <w:szCs w:val="24"/>
        </w:rPr>
        <w:t>ağdaşlığın, teknolojinin, toplumsal yardımlaşmanın, milli değerlerin egemen olmasını sağlamak, toplumun gelişmesine katkıda bulunacak ve üretici düşünebilecek insanlar yetiştirmek, çocuklarımızın kendine özgü niteliklerini yitirmeden eğitim almalarını sağlamaktır.</w:t>
      </w:r>
    </w:p>
    <w:p w14:paraId="792FD3B7" w14:textId="77777777" w:rsidR="007763D9" w:rsidRDefault="007763D9"/>
    <w:sectPr w:rsidR="0077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38"/>
    <w:rsid w:val="007763D9"/>
    <w:rsid w:val="009A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EA6B3"/>
  <w15:chartTrackingRefBased/>
  <w15:docId w15:val="{FDB640B2-46E8-4884-8EAB-3D89E6CE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93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10710</dc:creator>
  <cp:keywords/>
  <dc:description/>
  <cp:lastModifiedBy>10710</cp:lastModifiedBy>
  <cp:revision>1</cp:revision>
  <dcterms:created xsi:type="dcterms:W3CDTF">2022-02-18T08:54:00Z</dcterms:created>
  <dcterms:modified xsi:type="dcterms:W3CDTF">2022-02-18T08:54:00Z</dcterms:modified>
</cp:coreProperties>
</file>